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8B4A" w14:textId="7A016203" w:rsidR="00CD36CF" w:rsidRPr="00D46189" w:rsidRDefault="00882900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DB4768" w:rsidRPr="00D46189">
            <w:rPr>
              <w:color w:val="auto"/>
            </w:rPr>
            <w:t>HOUSE</w:t>
          </w:r>
        </w:sdtContent>
      </w:sdt>
      <w:r w:rsidR="000250C1" w:rsidRPr="00D46189">
        <w:rPr>
          <w:color w:val="auto"/>
        </w:rPr>
        <w:t xml:space="preserve"> </w:t>
      </w:r>
      <w:r w:rsidR="00077FF0" w:rsidRPr="00D46189">
        <w:rPr>
          <w:color w:val="auto"/>
        </w:rPr>
        <w:t xml:space="preserve">CONCURRENT </w:t>
      </w:r>
      <w:r w:rsidR="00E9513C" w:rsidRPr="00D46189">
        <w:rPr>
          <w:color w:val="auto"/>
        </w:rPr>
        <w:t>R</w:t>
      </w:r>
      <w:r w:rsidR="00FE76E5" w:rsidRPr="00D46189">
        <w:rPr>
          <w:color w:val="auto"/>
        </w:rPr>
        <w:t>ESOLUTION</w:t>
      </w:r>
      <w:r w:rsidR="00CD36CF" w:rsidRPr="00D46189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/>
      </w:sdt>
      <w:r>
        <w:rPr>
          <w:color w:val="auto"/>
        </w:rPr>
        <w:t>52</w:t>
      </w:r>
    </w:p>
    <w:p w14:paraId="2F774B28" w14:textId="618A70E2" w:rsidR="00CD36CF" w:rsidRPr="00D46189" w:rsidRDefault="00E83541" w:rsidP="00AE75A4">
      <w:pPr>
        <w:pStyle w:val="Sponsors"/>
        <w:rPr>
          <w:color w:val="auto"/>
        </w:rPr>
      </w:pPr>
      <w:r w:rsidRPr="00D46189">
        <w:rPr>
          <w:color w:val="auto"/>
        </w:rPr>
        <w:t>(</w:t>
      </w:r>
      <w:r w:rsidR="00CD36CF" w:rsidRPr="00D4618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DB4768" w:rsidRPr="00D46189">
            <w:rPr>
              <w:color w:val="auto"/>
            </w:rPr>
            <w:t>Delegate</w:t>
          </w:r>
          <w:r w:rsidR="00D323D5">
            <w:rPr>
              <w:color w:val="auto"/>
            </w:rPr>
            <w:t>s</w:t>
          </w:r>
          <w:r w:rsidR="00DB4768" w:rsidRPr="00D46189">
            <w:rPr>
              <w:color w:val="auto"/>
            </w:rPr>
            <w:t xml:space="preserve"> </w:t>
          </w:r>
          <w:r w:rsidR="00D535F1" w:rsidRPr="00D46189">
            <w:rPr>
              <w:color w:val="auto"/>
            </w:rPr>
            <w:t>Crouse</w:t>
          </w:r>
          <w:r w:rsidR="00D323D5">
            <w:rPr>
              <w:color w:val="auto"/>
            </w:rPr>
            <w:t>, Moore, Drennan, Hornby, Horst, Brooks, Masters, Clay, and D. Cannon</w:t>
          </w:r>
        </w:sdtContent>
      </w:sdt>
      <w:r w:rsidRPr="00D46189">
        <w:rPr>
          <w:color w:val="auto"/>
        </w:rPr>
        <w:t>)</w:t>
      </w:r>
    </w:p>
    <w:p w14:paraId="4AC253B3" w14:textId="3CB61786" w:rsidR="00351E70" w:rsidRPr="00D46189" w:rsidRDefault="00882900" w:rsidP="00AE75A4">
      <w:pPr>
        <w:pStyle w:val="References"/>
        <w:rPr>
          <w:color w:val="auto"/>
        </w:rPr>
      </w:pPr>
      <w:r>
        <w:rPr>
          <w:color w:val="auto"/>
        </w:rPr>
        <w:t>(February 19, 2025</w:t>
      </w:r>
      <w:r w:rsidR="00351E70" w:rsidRPr="00D46189">
        <w:rPr>
          <w:color w:val="auto"/>
        </w:rPr>
        <w:t xml:space="preserve">; </w:t>
      </w:r>
      <w:r w:rsidR="008F11D3" w:rsidRPr="00D46189">
        <w:rPr>
          <w:color w:val="auto"/>
        </w:rPr>
        <w:t>R</w:t>
      </w:r>
      <w:r w:rsidR="00351E70" w:rsidRPr="00D46189">
        <w:rPr>
          <w:color w:val="auto"/>
        </w:rPr>
        <w:t>eferred</w:t>
      </w:r>
    </w:p>
    <w:p w14:paraId="592DA8A4" w14:textId="77777777" w:rsidR="00882900" w:rsidRDefault="00351E70" w:rsidP="00351E70">
      <w:pPr>
        <w:pStyle w:val="References"/>
        <w:rPr>
          <w:color w:val="auto"/>
        </w:rPr>
      </w:pPr>
      <w:r w:rsidRPr="00D46189">
        <w:rPr>
          <w:color w:val="auto"/>
        </w:rPr>
        <w:t>to the Committee o</w:t>
      </w:r>
      <w:r w:rsidR="00303F92" w:rsidRPr="00D46189">
        <w:rPr>
          <w:color w:val="auto"/>
        </w:rPr>
        <w:t>n</w:t>
      </w:r>
      <w:r w:rsidR="00882900">
        <w:rPr>
          <w:color w:val="auto"/>
        </w:rPr>
        <w:t xml:space="preserve"> Energy and Public Works</w:t>
      </w:r>
    </w:p>
    <w:p w14:paraId="09E3FF7D" w14:textId="6BDB349A" w:rsidR="00FE76E5" w:rsidRPr="00D46189" w:rsidRDefault="00882900" w:rsidP="00351E70">
      <w:pPr>
        <w:pStyle w:val="References"/>
        <w:rPr>
          <w:color w:val="auto"/>
        </w:rPr>
      </w:pPr>
      <w:r>
        <w:rPr>
          <w:color w:val="auto"/>
        </w:rPr>
        <w:t>then Rules</w:t>
      </w:r>
      <w:r w:rsidR="00CD36CF" w:rsidRPr="00D46189">
        <w:rPr>
          <w:color w:val="auto"/>
        </w:rPr>
        <w:t>]</w:t>
      </w: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ACD0F44" w14:textId="394D0285" w:rsidR="00FE76E5" w:rsidRPr="00D46189" w:rsidRDefault="00965C06" w:rsidP="00DB4768">
              <w:pPr>
                <w:ind w:firstLine="720"/>
                <w:rPr>
                  <w:color w:val="auto"/>
                </w:rPr>
              </w:pPr>
              <w:r w:rsidRPr="00D46189">
                <w:rPr>
                  <w:color w:val="auto"/>
                </w:rPr>
                <w:t xml:space="preserve">Requesting the Division of Highways name </w:t>
              </w:r>
              <w:r w:rsidR="002E697B" w:rsidRPr="00D46189">
                <w:rPr>
                  <w:color w:val="auto"/>
                </w:rPr>
                <w:t>Bridge Number: 40-064/00-044.</w:t>
              </w:r>
              <w:proofErr w:type="gramStart"/>
              <w:r w:rsidR="002E697B" w:rsidRPr="00D46189">
                <w:rPr>
                  <w:color w:val="auto"/>
                </w:rPr>
                <w:t>47  (</w:t>
              </w:r>
              <w:proofErr w:type="gramEnd"/>
              <w:r w:rsidR="002E697B" w:rsidRPr="00D46189">
                <w:rPr>
                  <w:color w:val="auto"/>
                </w:rPr>
                <w:t>) (40A075), (38.44092, -81.83320) locally known as I-64 NITRO INTERCHANGE BRIDGE, carrying IS 064 over WV25, CR25/30, N&amp;S RR in Putnam County</w:t>
              </w:r>
              <w:r w:rsidR="00351E70" w:rsidRPr="00D46189">
                <w:rPr>
                  <w:color w:val="auto"/>
                </w:rPr>
                <w:t>,</w:t>
              </w:r>
              <w:r w:rsidR="00DB4768" w:rsidRPr="00D46189">
                <w:rPr>
                  <w:color w:val="auto"/>
                </w:rPr>
                <w:t xml:space="preserve"> the</w:t>
              </w:r>
              <w:r w:rsidR="00351E70" w:rsidRPr="00D46189">
                <w:rPr>
                  <w:color w:val="auto"/>
                </w:rPr>
                <w:t xml:space="preserve"> </w:t>
              </w:r>
              <w:bookmarkStart w:id="0" w:name="_Hlk173226251"/>
              <w:r w:rsidR="00351E70" w:rsidRPr="00D46189">
                <w:rPr>
                  <w:color w:val="auto"/>
                </w:rPr>
                <w:t>"</w:t>
              </w:r>
              <w:bookmarkEnd w:id="0"/>
              <w:r w:rsidR="002E697B" w:rsidRPr="00D46189">
                <w:rPr>
                  <w:color w:val="auto"/>
                </w:rPr>
                <w:t>Ronnie W. Matthews Memorial Bridge</w:t>
              </w:r>
              <w:r w:rsidR="00351E70" w:rsidRPr="00D46189">
                <w:rPr>
                  <w:color w:val="auto"/>
                </w:rPr>
                <w:t>."</w:t>
              </w:r>
            </w:p>
          </w:sdtContent>
        </w:sdt>
      </w:sdtContent>
    </w:sdt>
    <w:p w14:paraId="1F3123AA" w14:textId="10B894D0" w:rsidR="00965C06" w:rsidRPr="00D46189" w:rsidRDefault="00965C06" w:rsidP="00C82DC3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Pr="00D46189">
        <w:rPr>
          <w:color w:val="auto"/>
        </w:rPr>
        <w:t xml:space="preserve"> </w:t>
      </w:r>
      <w:r w:rsidR="00A30006" w:rsidRPr="00D46189">
        <w:rPr>
          <w:color w:val="auto"/>
        </w:rPr>
        <w:t>Ronnie W. Matthews</w:t>
      </w:r>
      <w:r w:rsidR="00C82DC3" w:rsidRPr="00D46189">
        <w:rPr>
          <w:color w:val="auto"/>
        </w:rPr>
        <w:t xml:space="preserve"> lived a life worthy of remembrance; and </w:t>
      </w:r>
    </w:p>
    <w:p w14:paraId="7CBE4956" w14:textId="0C315AB0" w:rsidR="00A03F14" w:rsidRPr="00D46189" w:rsidRDefault="00C82DC3" w:rsidP="00A03F14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="00A30006" w:rsidRPr="00D46189">
        <w:rPr>
          <w:color w:val="auto"/>
        </w:rPr>
        <w:t xml:space="preserve"> Ronnie was born on August 22</w:t>
      </w:r>
      <w:r w:rsidR="00A30006" w:rsidRPr="00D46189">
        <w:rPr>
          <w:color w:val="auto"/>
          <w:vertAlign w:val="superscript"/>
        </w:rPr>
        <w:t>nd</w:t>
      </w:r>
      <w:r w:rsidR="00A30006" w:rsidRPr="00D46189">
        <w:rPr>
          <w:color w:val="auto"/>
        </w:rPr>
        <w:t>, 1952, in Charleston, W</w:t>
      </w:r>
      <w:r w:rsidR="00D46189" w:rsidRPr="00D46189">
        <w:rPr>
          <w:color w:val="auto"/>
        </w:rPr>
        <w:t xml:space="preserve">est </w:t>
      </w:r>
      <w:r w:rsidR="00A30006" w:rsidRPr="00D46189">
        <w:rPr>
          <w:color w:val="auto"/>
        </w:rPr>
        <w:t>V</w:t>
      </w:r>
      <w:r w:rsidR="00D46189" w:rsidRPr="00D46189">
        <w:rPr>
          <w:color w:val="auto"/>
        </w:rPr>
        <w:t>irginia</w:t>
      </w:r>
      <w:r w:rsidR="00A30006" w:rsidRPr="00D46189">
        <w:rPr>
          <w:color w:val="auto"/>
        </w:rPr>
        <w:t xml:space="preserve"> to Alvin Guy and Sylvia Bowcott Matthews</w:t>
      </w:r>
      <w:r w:rsidR="00A03F14" w:rsidRPr="00D46189">
        <w:rPr>
          <w:color w:val="auto"/>
        </w:rPr>
        <w:t>; and</w:t>
      </w:r>
    </w:p>
    <w:p w14:paraId="66F623A7" w14:textId="074584A8" w:rsidR="00AD340B" w:rsidRPr="00D46189" w:rsidRDefault="00AD340B" w:rsidP="00A03F14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Pr="00D46189">
        <w:rPr>
          <w:color w:val="auto"/>
        </w:rPr>
        <w:t xml:space="preserve"> </w:t>
      </w:r>
      <w:r w:rsidR="00A30006" w:rsidRPr="00D46189">
        <w:rPr>
          <w:color w:val="auto"/>
        </w:rPr>
        <w:t>Ronnie grew up and was educated in Nitro, W</w:t>
      </w:r>
      <w:r w:rsidR="00D46189" w:rsidRPr="00D46189">
        <w:rPr>
          <w:color w:val="auto"/>
        </w:rPr>
        <w:t xml:space="preserve">est </w:t>
      </w:r>
      <w:r w:rsidR="00A30006" w:rsidRPr="00D46189">
        <w:rPr>
          <w:color w:val="auto"/>
        </w:rPr>
        <w:t>V</w:t>
      </w:r>
      <w:r w:rsidR="00D46189" w:rsidRPr="00D46189">
        <w:rPr>
          <w:color w:val="auto"/>
        </w:rPr>
        <w:t>irginia</w:t>
      </w:r>
      <w:r w:rsidR="00A30006" w:rsidRPr="00D46189">
        <w:rPr>
          <w:color w:val="auto"/>
        </w:rPr>
        <w:t xml:space="preserve"> where he was a well-known businessman later in his life</w:t>
      </w:r>
      <w:r w:rsidRPr="00D46189">
        <w:rPr>
          <w:color w:val="auto"/>
        </w:rPr>
        <w:t>; and</w:t>
      </w:r>
    </w:p>
    <w:p w14:paraId="69799A5F" w14:textId="6E2EF566" w:rsidR="00A03F14" w:rsidRPr="00D46189" w:rsidRDefault="00A03F14" w:rsidP="00A03F14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="004F57B4" w:rsidRPr="00D46189">
        <w:rPr>
          <w:color w:val="auto"/>
        </w:rPr>
        <w:t xml:space="preserve"> </w:t>
      </w:r>
      <w:r w:rsidR="00A30006" w:rsidRPr="00D46189">
        <w:rPr>
          <w:color w:val="auto"/>
        </w:rPr>
        <w:t>Ronnie was elected to be the Putnam County Circuit Clerk in 2008, served his community on various boards and councils, and was a part of the Chapman Funeral Home family</w:t>
      </w:r>
      <w:r w:rsidRPr="00D46189">
        <w:rPr>
          <w:color w:val="auto"/>
        </w:rPr>
        <w:t>; and</w:t>
      </w:r>
    </w:p>
    <w:p w14:paraId="04F92E13" w14:textId="036C1497" w:rsidR="002A198C" w:rsidRPr="00D46189" w:rsidRDefault="00A03F14" w:rsidP="00452CEF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="00452CEF" w:rsidRPr="00D46189">
        <w:rPr>
          <w:color w:val="auto"/>
        </w:rPr>
        <w:t xml:space="preserve"> </w:t>
      </w:r>
      <w:r w:rsidR="00A30006" w:rsidRPr="00D46189">
        <w:rPr>
          <w:color w:val="auto"/>
        </w:rPr>
        <w:t xml:space="preserve">Ronnie was an ardent supporter of the Republican party, a member of the Kanawha Valley Masonic Lodge #36 AF&amp;AM, Scottish Rite Bodies, and the Beni </w:t>
      </w:r>
      <w:proofErr w:type="spellStart"/>
      <w:r w:rsidR="00A30006" w:rsidRPr="00D46189">
        <w:rPr>
          <w:color w:val="auto"/>
        </w:rPr>
        <w:t>Kedem</w:t>
      </w:r>
      <w:proofErr w:type="spellEnd"/>
      <w:r w:rsidR="00A30006" w:rsidRPr="00D46189">
        <w:rPr>
          <w:color w:val="auto"/>
        </w:rPr>
        <w:t xml:space="preserve"> Shrine Temple</w:t>
      </w:r>
      <w:r w:rsidR="00956B32" w:rsidRPr="00D46189">
        <w:rPr>
          <w:color w:val="auto"/>
        </w:rPr>
        <w:t>;</w:t>
      </w:r>
      <w:r w:rsidR="002A198C" w:rsidRPr="00D46189">
        <w:rPr>
          <w:color w:val="auto"/>
        </w:rPr>
        <w:t xml:space="preserve"> and</w:t>
      </w:r>
    </w:p>
    <w:p w14:paraId="4E19213D" w14:textId="56C31A8D" w:rsidR="002A198C" w:rsidRPr="00D46189" w:rsidRDefault="002A198C" w:rsidP="00452CEF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Pr="00D46189">
        <w:rPr>
          <w:color w:val="auto"/>
        </w:rPr>
        <w:t xml:space="preserve"> </w:t>
      </w:r>
      <w:r w:rsidR="00A30006" w:rsidRPr="00D46189">
        <w:rPr>
          <w:color w:val="auto"/>
        </w:rPr>
        <w:t>Ronnie was a proud veteran of the United States Army and served his fellow soldiers as an integral part of the James Marshall American Legion Post #187 in Winfield, W</w:t>
      </w:r>
      <w:r w:rsidR="00D46189" w:rsidRPr="00D46189">
        <w:rPr>
          <w:color w:val="auto"/>
        </w:rPr>
        <w:t xml:space="preserve">est </w:t>
      </w:r>
      <w:r w:rsidR="00A30006" w:rsidRPr="00D46189">
        <w:rPr>
          <w:color w:val="auto"/>
        </w:rPr>
        <w:t>V</w:t>
      </w:r>
      <w:r w:rsidR="00D46189" w:rsidRPr="00D46189">
        <w:rPr>
          <w:color w:val="auto"/>
        </w:rPr>
        <w:t>irginia</w:t>
      </w:r>
      <w:r w:rsidRPr="00D46189">
        <w:rPr>
          <w:color w:val="auto"/>
        </w:rPr>
        <w:t>; and</w:t>
      </w:r>
    </w:p>
    <w:p w14:paraId="5C43F505" w14:textId="4745022A" w:rsidR="00D535F1" w:rsidRPr="00D46189" w:rsidRDefault="002A198C" w:rsidP="00452CEF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lastRenderedPageBreak/>
        <w:t>Whereas,</w:t>
      </w:r>
      <w:proofErr w:type="gramEnd"/>
      <w:r w:rsidRPr="00D46189">
        <w:rPr>
          <w:color w:val="auto"/>
        </w:rPr>
        <w:t xml:space="preserve"> </w:t>
      </w:r>
      <w:r w:rsidR="00A30006" w:rsidRPr="00D46189">
        <w:rPr>
          <w:color w:val="auto"/>
        </w:rPr>
        <w:t>Ronnie passed away on September 25</w:t>
      </w:r>
      <w:r w:rsidR="00A30006" w:rsidRPr="00D46189">
        <w:rPr>
          <w:color w:val="auto"/>
          <w:vertAlign w:val="superscript"/>
        </w:rPr>
        <w:t>th</w:t>
      </w:r>
      <w:r w:rsidR="00A30006" w:rsidRPr="00D46189">
        <w:rPr>
          <w:color w:val="auto"/>
        </w:rPr>
        <w:t xml:space="preserve">, </w:t>
      </w:r>
      <w:r w:rsidR="00D535F1" w:rsidRPr="00D46189">
        <w:rPr>
          <w:color w:val="auto"/>
        </w:rPr>
        <w:t>2018,</w:t>
      </w:r>
      <w:r w:rsidR="00A30006" w:rsidRPr="00D46189">
        <w:rPr>
          <w:color w:val="auto"/>
        </w:rPr>
        <w:t xml:space="preserve"> in Huntington</w:t>
      </w:r>
      <w:r w:rsidRPr="00D46189">
        <w:rPr>
          <w:color w:val="auto"/>
        </w:rPr>
        <w:t>;</w:t>
      </w:r>
      <w:r w:rsidR="00D535F1" w:rsidRPr="00D46189">
        <w:rPr>
          <w:color w:val="auto"/>
        </w:rPr>
        <w:t xml:space="preserve"> and</w:t>
      </w:r>
    </w:p>
    <w:p w14:paraId="441D439E" w14:textId="43402964" w:rsidR="00956B32" w:rsidRPr="00D46189" w:rsidRDefault="00D535F1" w:rsidP="00452CEF">
      <w:pPr>
        <w:pStyle w:val="SectionBody"/>
        <w:rPr>
          <w:color w:val="auto"/>
        </w:rPr>
      </w:pPr>
      <w:proofErr w:type="gramStart"/>
      <w:r w:rsidRPr="00D46189">
        <w:rPr>
          <w:color w:val="auto"/>
        </w:rPr>
        <w:t>Whereas,</w:t>
      </w:r>
      <w:proofErr w:type="gramEnd"/>
      <w:r w:rsidRPr="00D46189">
        <w:rPr>
          <w:color w:val="auto"/>
        </w:rPr>
        <w:t xml:space="preserve"> Ronnie is survived by his wife Brenda Gibson Matthews, his sons Duke and Dustin, and siblings Sharon </w:t>
      </w:r>
      <w:proofErr w:type="spellStart"/>
      <w:r w:rsidRPr="00D46189">
        <w:rPr>
          <w:color w:val="auto"/>
        </w:rPr>
        <w:t>Skeens</w:t>
      </w:r>
      <w:proofErr w:type="spellEnd"/>
      <w:r w:rsidRPr="00D46189">
        <w:rPr>
          <w:color w:val="auto"/>
        </w:rPr>
        <w:t xml:space="preserve"> and Harold and will be forever remembered for his humor and love of his community</w:t>
      </w:r>
      <w:r w:rsidR="00956B32" w:rsidRPr="00D46189">
        <w:rPr>
          <w:color w:val="auto"/>
        </w:rPr>
        <w:t xml:space="preserve"> therefore, be it</w:t>
      </w:r>
    </w:p>
    <w:p w14:paraId="3B31F6BE" w14:textId="77777777" w:rsidR="00965C06" w:rsidRPr="00D46189" w:rsidRDefault="00965C06" w:rsidP="00965C06">
      <w:pPr>
        <w:pStyle w:val="EnactingClause"/>
        <w:jc w:val="both"/>
        <w:rPr>
          <w:color w:val="auto"/>
        </w:rPr>
      </w:pPr>
      <w:r w:rsidRPr="00D46189">
        <w:rPr>
          <w:color w:val="auto"/>
        </w:rPr>
        <w:t>Resolved by the Legislature of West Virginia:</w:t>
      </w:r>
    </w:p>
    <w:p w14:paraId="06D3A387" w14:textId="5829B3D8" w:rsidR="00965C06" w:rsidRPr="00D46189" w:rsidRDefault="00965C06" w:rsidP="00965C06">
      <w:pPr>
        <w:pStyle w:val="SectionBody"/>
        <w:rPr>
          <w:color w:val="auto"/>
        </w:rPr>
      </w:pPr>
      <w:r w:rsidRPr="00D46189">
        <w:rPr>
          <w:color w:val="auto"/>
        </w:rPr>
        <w:t xml:space="preserve">That the </w:t>
      </w:r>
      <w:r w:rsidR="00005225" w:rsidRPr="00D46189">
        <w:rPr>
          <w:color w:val="auto"/>
        </w:rPr>
        <w:t xml:space="preserve">Division of Highways name </w:t>
      </w:r>
      <w:r w:rsidR="002E697B" w:rsidRPr="00D46189">
        <w:rPr>
          <w:color w:val="auto"/>
        </w:rPr>
        <w:t>Bridge Number: 40-064/00-044.</w:t>
      </w:r>
      <w:proofErr w:type="gramStart"/>
      <w:r w:rsidR="002E697B" w:rsidRPr="00D46189">
        <w:rPr>
          <w:color w:val="auto"/>
        </w:rPr>
        <w:t>47  (</w:t>
      </w:r>
      <w:proofErr w:type="gramEnd"/>
      <w:r w:rsidR="002E697B" w:rsidRPr="00D46189">
        <w:rPr>
          <w:color w:val="auto"/>
        </w:rPr>
        <w:t>) (40A075), (38.44092, -81.83320) locally known as I-64 NITRO INTERCHANGE BRIDGE, carrying IS 064 over WV25, CR25/30, N&amp;S RR in Putnam County</w:t>
      </w:r>
      <w:r w:rsidR="00452CEF" w:rsidRPr="00D46189">
        <w:rPr>
          <w:color w:val="auto"/>
        </w:rPr>
        <w:t>, the "</w:t>
      </w:r>
      <w:r w:rsidR="002E697B" w:rsidRPr="00D46189">
        <w:rPr>
          <w:color w:val="auto"/>
        </w:rPr>
        <w:t>Ronnie W. Matthews Memorial Bridge</w:t>
      </w:r>
      <w:r w:rsidR="00956B32" w:rsidRPr="00D46189">
        <w:rPr>
          <w:color w:val="auto"/>
        </w:rPr>
        <w:t>"</w:t>
      </w:r>
      <w:r w:rsidR="00C82DC3" w:rsidRPr="00D46189">
        <w:rPr>
          <w:color w:val="auto"/>
        </w:rPr>
        <w:t xml:space="preserve"> </w:t>
      </w:r>
      <w:r w:rsidRPr="00D46189">
        <w:rPr>
          <w:color w:val="auto"/>
        </w:rPr>
        <w:t xml:space="preserve">and, be it </w:t>
      </w:r>
    </w:p>
    <w:p w14:paraId="003536FB" w14:textId="19491006" w:rsidR="00965C06" w:rsidRPr="00D46189" w:rsidRDefault="00965C06" w:rsidP="00965C06">
      <w:pPr>
        <w:pStyle w:val="EnactingClause"/>
        <w:jc w:val="both"/>
        <w:rPr>
          <w:i w:val="0"/>
          <w:color w:val="auto"/>
        </w:rPr>
      </w:pPr>
      <w:r w:rsidRPr="00D46189">
        <w:rPr>
          <w:color w:val="auto"/>
        </w:rPr>
        <w:t xml:space="preserve">Further Resolved, </w:t>
      </w:r>
      <w:r w:rsidRPr="00D46189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C82DC3" w:rsidRPr="00D46189">
        <w:rPr>
          <w:i w:val="0"/>
          <w:color w:val="auto"/>
        </w:rPr>
        <w:t>"</w:t>
      </w:r>
      <w:r w:rsidR="002E697B" w:rsidRPr="00D46189">
        <w:rPr>
          <w:i w:val="0"/>
          <w:color w:val="auto"/>
        </w:rPr>
        <w:t>Ronnie W. Matthews Memorial Bridge</w:t>
      </w:r>
      <w:r w:rsidR="00C82DC3" w:rsidRPr="00D46189">
        <w:rPr>
          <w:i w:val="0"/>
          <w:color w:val="auto"/>
        </w:rPr>
        <w:t xml:space="preserve">," </w:t>
      </w:r>
      <w:proofErr w:type="gramStart"/>
      <w:r w:rsidRPr="00D46189">
        <w:rPr>
          <w:i w:val="0"/>
          <w:color w:val="auto"/>
        </w:rPr>
        <w:t>and,</w:t>
      </w:r>
      <w:proofErr w:type="gramEnd"/>
      <w:r w:rsidRPr="00D46189">
        <w:rPr>
          <w:i w:val="0"/>
          <w:color w:val="auto"/>
        </w:rPr>
        <w:t xml:space="preserve"> be it</w:t>
      </w:r>
    </w:p>
    <w:p w14:paraId="148AF2DC" w14:textId="256B6FC0" w:rsidR="008736AA" w:rsidRPr="00D46189" w:rsidRDefault="00965C06" w:rsidP="00965C06">
      <w:pPr>
        <w:pStyle w:val="EnactingClause"/>
        <w:jc w:val="both"/>
        <w:rPr>
          <w:i w:val="0"/>
          <w:iCs/>
          <w:color w:val="auto"/>
        </w:rPr>
      </w:pPr>
      <w:r w:rsidRPr="00D46189">
        <w:rPr>
          <w:color w:val="auto"/>
        </w:rPr>
        <w:t>Further Resolved</w:t>
      </w:r>
      <w:r w:rsidRPr="00D46189">
        <w:rPr>
          <w:i w:val="0"/>
          <w:color w:val="auto"/>
        </w:rPr>
        <w:t xml:space="preserve">, </w:t>
      </w:r>
      <w:r w:rsidR="005F0B80" w:rsidRPr="00D46189">
        <w:rPr>
          <w:rStyle w:val="ui-provider"/>
          <w:i w:val="0"/>
          <w:iCs/>
          <w:color w:val="auto"/>
        </w:rPr>
        <w:t>That the Clerk of the House forward a copy of this resolution to the Commissioner of the Division of Highways.</w:t>
      </w:r>
    </w:p>
    <w:sectPr w:rsidR="008736AA" w:rsidRPr="00D46189" w:rsidSect="00682B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CD8D1" w14:textId="77777777" w:rsidR="008645FD" w:rsidRPr="00B844FE" w:rsidRDefault="008645FD" w:rsidP="00B844FE">
      <w:r>
        <w:separator/>
      </w:r>
    </w:p>
  </w:endnote>
  <w:endnote w:type="continuationSeparator" w:id="0">
    <w:p w14:paraId="6E77A601" w14:textId="77777777" w:rsidR="008645FD" w:rsidRPr="00B844FE" w:rsidRDefault="008645F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75C9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C0C4F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ED2F1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F2B10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9762C" w14:textId="77777777" w:rsidR="00AE07CD" w:rsidRDefault="00AE0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B5C5C" w14:textId="77777777" w:rsidR="008645FD" w:rsidRPr="00B844FE" w:rsidRDefault="008645FD" w:rsidP="00B844FE">
      <w:r>
        <w:separator/>
      </w:r>
    </w:p>
  </w:footnote>
  <w:footnote w:type="continuationSeparator" w:id="0">
    <w:p w14:paraId="6B5F1504" w14:textId="77777777" w:rsidR="008645FD" w:rsidRPr="00B844FE" w:rsidRDefault="008645F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723F" w14:textId="77777777" w:rsidR="002A0269" w:rsidRPr="00B844FE" w:rsidRDefault="00882900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313C" w14:textId="3ADF6AE2" w:rsidR="00C33014" w:rsidRPr="00C33014" w:rsidRDefault="00351E70" w:rsidP="00AE75A4">
    <w:pPr>
      <w:pStyle w:val="HeaderStyle"/>
    </w:pPr>
    <w:proofErr w:type="spellStart"/>
    <w:r>
      <w:t>Intr</w:t>
    </w:r>
    <w:proofErr w:type="spellEnd"/>
    <w:r>
      <w:t xml:space="preserve"> </w:t>
    </w:r>
    <w:r w:rsidR="00DB4768">
      <w:t>H</w:t>
    </w:r>
    <w:r>
      <w:t>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C022A5">
          <w:t>2025R19</w:t>
        </w:r>
        <w:r w:rsidR="002E697B">
          <w:t>83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74F8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06180435">
    <w:abstractNumId w:val="0"/>
  </w:num>
  <w:num w:numId="2" w16cid:durableId="115988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25"/>
    <w:rsid w:val="0000526A"/>
    <w:rsid w:val="000250C1"/>
    <w:rsid w:val="000315AA"/>
    <w:rsid w:val="0004246A"/>
    <w:rsid w:val="00064698"/>
    <w:rsid w:val="00077FF0"/>
    <w:rsid w:val="00085D22"/>
    <w:rsid w:val="000972F0"/>
    <w:rsid w:val="000A2370"/>
    <w:rsid w:val="000A4B14"/>
    <w:rsid w:val="000B4DD7"/>
    <w:rsid w:val="000B560A"/>
    <w:rsid w:val="000C126C"/>
    <w:rsid w:val="000C5C77"/>
    <w:rsid w:val="000E4C55"/>
    <w:rsid w:val="0010070F"/>
    <w:rsid w:val="00112641"/>
    <w:rsid w:val="0015112E"/>
    <w:rsid w:val="001552E7"/>
    <w:rsid w:val="001674D1"/>
    <w:rsid w:val="001A17BB"/>
    <w:rsid w:val="001A3DFC"/>
    <w:rsid w:val="001C279E"/>
    <w:rsid w:val="001D459E"/>
    <w:rsid w:val="001F00BC"/>
    <w:rsid w:val="001F7E8E"/>
    <w:rsid w:val="00200D97"/>
    <w:rsid w:val="00235616"/>
    <w:rsid w:val="00237836"/>
    <w:rsid w:val="002458FE"/>
    <w:rsid w:val="00251C43"/>
    <w:rsid w:val="0026743D"/>
    <w:rsid w:val="0027011C"/>
    <w:rsid w:val="00274200"/>
    <w:rsid w:val="00274AF5"/>
    <w:rsid w:val="002A0269"/>
    <w:rsid w:val="002A198C"/>
    <w:rsid w:val="002A778D"/>
    <w:rsid w:val="002C0AFB"/>
    <w:rsid w:val="002C2A11"/>
    <w:rsid w:val="002E22E7"/>
    <w:rsid w:val="002E697B"/>
    <w:rsid w:val="00300FDF"/>
    <w:rsid w:val="00303684"/>
    <w:rsid w:val="00303F92"/>
    <w:rsid w:val="00307F0C"/>
    <w:rsid w:val="00314854"/>
    <w:rsid w:val="00321D4F"/>
    <w:rsid w:val="00351E70"/>
    <w:rsid w:val="003817A3"/>
    <w:rsid w:val="00397F34"/>
    <w:rsid w:val="003A3337"/>
    <w:rsid w:val="003C1B86"/>
    <w:rsid w:val="003C1FF1"/>
    <w:rsid w:val="003C2915"/>
    <w:rsid w:val="003F057D"/>
    <w:rsid w:val="00410CDF"/>
    <w:rsid w:val="00436706"/>
    <w:rsid w:val="004432D1"/>
    <w:rsid w:val="00444862"/>
    <w:rsid w:val="00452CEF"/>
    <w:rsid w:val="004C13DD"/>
    <w:rsid w:val="004E3441"/>
    <w:rsid w:val="004F57B4"/>
    <w:rsid w:val="00573058"/>
    <w:rsid w:val="0059117B"/>
    <w:rsid w:val="005A5366"/>
    <w:rsid w:val="005C3FE5"/>
    <w:rsid w:val="005C4F8A"/>
    <w:rsid w:val="005E3BF8"/>
    <w:rsid w:val="005F0B80"/>
    <w:rsid w:val="00601375"/>
    <w:rsid w:val="00615E54"/>
    <w:rsid w:val="00637E73"/>
    <w:rsid w:val="00640207"/>
    <w:rsid w:val="00682B5A"/>
    <w:rsid w:val="006865E9"/>
    <w:rsid w:val="00691F3E"/>
    <w:rsid w:val="00694BFB"/>
    <w:rsid w:val="006A106B"/>
    <w:rsid w:val="006B4763"/>
    <w:rsid w:val="006B5721"/>
    <w:rsid w:val="006D21AC"/>
    <w:rsid w:val="006D4036"/>
    <w:rsid w:val="00702092"/>
    <w:rsid w:val="007043A8"/>
    <w:rsid w:val="00721EE3"/>
    <w:rsid w:val="0072656B"/>
    <w:rsid w:val="00766D63"/>
    <w:rsid w:val="007A1B17"/>
    <w:rsid w:val="007C798C"/>
    <w:rsid w:val="007C7A6A"/>
    <w:rsid w:val="007E1991"/>
    <w:rsid w:val="007E1F03"/>
    <w:rsid w:val="007E6005"/>
    <w:rsid w:val="007F1A6D"/>
    <w:rsid w:val="007F1CF5"/>
    <w:rsid w:val="008112CA"/>
    <w:rsid w:val="00834EDE"/>
    <w:rsid w:val="0083735A"/>
    <w:rsid w:val="00841DBA"/>
    <w:rsid w:val="00861811"/>
    <w:rsid w:val="008645FD"/>
    <w:rsid w:val="008736AA"/>
    <w:rsid w:val="00877419"/>
    <w:rsid w:val="008828B2"/>
    <w:rsid w:val="00882900"/>
    <w:rsid w:val="008A287D"/>
    <w:rsid w:val="008B0E13"/>
    <w:rsid w:val="008C774B"/>
    <w:rsid w:val="008D275D"/>
    <w:rsid w:val="008D7B99"/>
    <w:rsid w:val="008E78F7"/>
    <w:rsid w:val="008F11D3"/>
    <w:rsid w:val="00907FC0"/>
    <w:rsid w:val="0091254D"/>
    <w:rsid w:val="0093709C"/>
    <w:rsid w:val="00956B32"/>
    <w:rsid w:val="00965C06"/>
    <w:rsid w:val="0097136E"/>
    <w:rsid w:val="00980327"/>
    <w:rsid w:val="009973E2"/>
    <w:rsid w:val="009B2AE5"/>
    <w:rsid w:val="009C21F9"/>
    <w:rsid w:val="009D0D2B"/>
    <w:rsid w:val="009F01A6"/>
    <w:rsid w:val="009F1067"/>
    <w:rsid w:val="00A03F14"/>
    <w:rsid w:val="00A166DB"/>
    <w:rsid w:val="00A17863"/>
    <w:rsid w:val="00A30006"/>
    <w:rsid w:val="00A31DF8"/>
    <w:rsid w:val="00A31E01"/>
    <w:rsid w:val="00A527AD"/>
    <w:rsid w:val="00A718CF"/>
    <w:rsid w:val="00AA7A9F"/>
    <w:rsid w:val="00AB05B2"/>
    <w:rsid w:val="00AC64E1"/>
    <w:rsid w:val="00AD340B"/>
    <w:rsid w:val="00AE07CD"/>
    <w:rsid w:val="00AE75A4"/>
    <w:rsid w:val="00B16F25"/>
    <w:rsid w:val="00B24422"/>
    <w:rsid w:val="00B80C20"/>
    <w:rsid w:val="00B844FE"/>
    <w:rsid w:val="00B905BA"/>
    <w:rsid w:val="00B9208D"/>
    <w:rsid w:val="00B95A0C"/>
    <w:rsid w:val="00BC196E"/>
    <w:rsid w:val="00BC562B"/>
    <w:rsid w:val="00C022A5"/>
    <w:rsid w:val="00C072C5"/>
    <w:rsid w:val="00C13621"/>
    <w:rsid w:val="00C2021E"/>
    <w:rsid w:val="00C33014"/>
    <w:rsid w:val="00C33434"/>
    <w:rsid w:val="00C34869"/>
    <w:rsid w:val="00C42EB6"/>
    <w:rsid w:val="00C53E6B"/>
    <w:rsid w:val="00C82DC3"/>
    <w:rsid w:val="00C85096"/>
    <w:rsid w:val="00CA018D"/>
    <w:rsid w:val="00CB20EF"/>
    <w:rsid w:val="00CC3A5A"/>
    <w:rsid w:val="00CD12CB"/>
    <w:rsid w:val="00CD36CF"/>
    <w:rsid w:val="00CF1DCA"/>
    <w:rsid w:val="00D22E03"/>
    <w:rsid w:val="00D27E5E"/>
    <w:rsid w:val="00D323D5"/>
    <w:rsid w:val="00D46189"/>
    <w:rsid w:val="00D535F1"/>
    <w:rsid w:val="00D579FC"/>
    <w:rsid w:val="00D874CF"/>
    <w:rsid w:val="00DA4334"/>
    <w:rsid w:val="00DB1F36"/>
    <w:rsid w:val="00DB3701"/>
    <w:rsid w:val="00DB4768"/>
    <w:rsid w:val="00DD6C43"/>
    <w:rsid w:val="00DE526B"/>
    <w:rsid w:val="00DF199D"/>
    <w:rsid w:val="00E01542"/>
    <w:rsid w:val="00E13E5B"/>
    <w:rsid w:val="00E25AAD"/>
    <w:rsid w:val="00E35128"/>
    <w:rsid w:val="00E365F1"/>
    <w:rsid w:val="00E453BA"/>
    <w:rsid w:val="00E546CF"/>
    <w:rsid w:val="00E62F48"/>
    <w:rsid w:val="00E831B3"/>
    <w:rsid w:val="00E83541"/>
    <w:rsid w:val="00E9513C"/>
    <w:rsid w:val="00EB1B28"/>
    <w:rsid w:val="00ED0F83"/>
    <w:rsid w:val="00EE70CB"/>
    <w:rsid w:val="00F04F36"/>
    <w:rsid w:val="00F14972"/>
    <w:rsid w:val="00F41CA2"/>
    <w:rsid w:val="00F61839"/>
    <w:rsid w:val="00F62EFB"/>
    <w:rsid w:val="00F71560"/>
    <w:rsid w:val="00F77E07"/>
    <w:rsid w:val="00F92442"/>
    <w:rsid w:val="00F95340"/>
    <w:rsid w:val="00FA7B09"/>
    <w:rsid w:val="00FD3D64"/>
    <w:rsid w:val="00FD3DBC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DFCFD"/>
  <w15:chartTrackingRefBased/>
  <w15:docId w15:val="{FA3E203C-F9D3-47B3-8014-991E1340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character" w:customStyle="1" w:styleId="ui-provider">
    <w:name w:val="ui-provider"/>
    <w:basedOn w:val="DefaultParagraphFont"/>
    <w:rsid w:val="005F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C1AE1"/>
    <w:rsid w:val="000D4CAE"/>
    <w:rsid w:val="00155954"/>
    <w:rsid w:val="001724B1"/>
    <w:rsid w:val="00194C90"/>
    <w:rsid w:val="001A17BB"/>
    <w:rsid w:val="001F7E2D"/>
    <w:rsid w:val="002710E7"/>
    <w:rsid w:val="00274E25"/>
    <w:rsid w:val="00277510"/>
    <w:rsid w:val="002B50B7"/>
    <w:rsid w:val="002E06F0"/>
    <w:rsid w:val="00305B37"/>
    <w:rsid w:val="0031601C"/>
    <w:rsid w:val="00365E04"/>
    <w:rsid w:val="003E2DE3"/>
    <w:rsid w:val="003F1F89"/>
    <w:rsid w:val="00463448"/>
    <w:rsid w:val="00473450"/>
    <w:rsid w:val="004C174A"/>
    <w:rsid w:val="005C3FE5"/>
    <w:rsid w:val="005E7EBF"/>
    <w:rsid w:val="00685A97"/>
    <w:rsid w:val="006B194B"/>
    <w:rsid w:val="00710DA8"/>
    <w:rsid w:val="0073283C"/>
    <w:rsid w:val="0079394F"/>
    <w:rsid w:val="007A736B"/>
    <w:rsid w:val="007D6F40"/>
    <w:rsid w:val="007F556F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5664D"/>
    <w:rsid w:val="00AF0BDC"/>
    <w:rsid w:val="00C2146B"/>
    <w:rsid w:val="00E24CEE"/>
    <w:rsid w:val="00E57B7A"/>
    <w:rsid w:val="00E62CE2"/>
    <w:rsid w:val="00E83CFA"/>
    <w:rsid w:val="00F430F2"/>
    <w:rsid w:val="00F51C23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58E21-857E-47DA-83CA-80C6EC83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2025-02-18T19:16:00Z</dcterms:created>
  <dcterms:modified xsi:type="dcterms:W3CDTF">2025-02-18T19:16:00Z</dcterms:modified>
</cp:coreProperties>
</file>